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AD" w:rsidRDefault="006E0CAD" w:rsidP="00C2105E">
      <w:pPr>
        <w:pStyle w:val="Title"/>
        <w:tabs>
          <w:tab w:val="center" w:pos="4536"/>
          <w:tab w:val="left" w:pos="7905"/>
        </w:tabs>
        <w:jc w:val="left"/>
        <w:rPr>
          <w:color w:val="auto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52.7pt;margin-top:-27pt;width:114.2pt;height:126pt;z-index:-251658240;visibility:visible">
            <v:imagedata r:id="rId5" o:title=""/>
          </v:shape>
        </w:pict>
      </w:r>
      <w:r>
        <w:rPr>
          <w:color w:val="auto"/>
          <w:sz w:val="24"/>
        </w:rPr>
        <w:t xml:space="preserve">                                             </w:t>
      </w:r>
    </w:p>
    <w:p w:rsidR="006E0CAD" w:rsidRDefault="006E0CAD" w:rsidP="00C2105E">
      <w:pPr>
        <w:pStyle w:val="Title"/>
        <w:tabs>
          <w:tab w:val="center" w:pos="4536"/>
          <w:tab w:val="left" w:pos="7905"/>
        </w:tabs>
        <w:jc w:val="left"/>
        <w:rPr>
          <w:color w:val="auto"/>
          <w:sz w:val="24"/>
        </w:rPr>
      </w:pPr>
    </w:p>
    <w:p w:rsidR="006E0CAD" w:rsidRDefault="006E0CAD" w:rsidP="00C2105E">
      <w:pPr>
        <w:pStyle w:val="Title"/>
        <w:tabs>
          <w:tab w:val="center" w:pos="4536"/>
          <w:tab w:val="left" w:pos="7905"/>
        </w:tabs>
        <w:jc w:val="left"/>
        <w:rPr>
          <w:color w:val="auto"/>
          <w:sz w:val="24"/>
        </w:rPr>
      </w:pPr>
    </w:p>
    <w:p w:rsidR="006E0CAD" w:rsidRDefault="006E0CAD" w:rsidP="00750136">
      <w:pPr>
        <w:pStyle w:val="Title"/>
        <w:tabs>
          <w:tab w:val="center" w:pos="4536"/>
          <w:tab w:val="left" w:pos="7905"/>
        </w:tabs>
        <w:rPr>
          <w:color w:val="auto"/>
          <w:sz w:val="24"/>
        </w:rPr>
      </w:pPr>
      <w:r>
        <w:rPr>
          <w:color w:val="auto"/>
          <w:sz w:val="24"/>
        </w:rPr>
        <w:t>SZKOŁA PODSTAWOWA NR 204</w:t>
      </w:r>
    </w:p>
    <w:p w:rsidR="006E0CAD" w:rsidRDefault="006E0CAD" w:rsidP="00C2105E">
      <w:pPr>
        <w:pStyle w:val="Title"/>
        <w:rPr>
          <w:color w:val="auto"/>
          <w:sz w:val="24"/>
        </w:rPr>
      </w:pPr>
      <w:r>
        <w:rPr>
          <w:color w:val="auto"/>
          <w:sz w:val="24"/>
        </w:rPr>
        <w:t>im. Stefana Kardynała Wyszyńskiego</w:t>
      </w:r>
    </w:p>
    <w:p w:rsidR="006E0CAD" w:rsidRDefault="006E0CAD" w:rsidP="00C2105E">
      <w:pPr>
        <w:spacing w:line="360" w:lineRule="auto"/>
        <w:jc w:val="center"/>
        <w:rPr>
          <w:b/>
        </w:rPr>
      </w:pPr>
      <w:r w:rsidRPr="00C2105E">
        <w:rPr>
          <w:b/>
        </w:rPr>
        <w:t>92-610 Łódź, ul. Gajcego 7/11</w:t>
      </w:r>
    </w:p>
    <w:p w:rsidR="006E0CAD" w:rsidRDefault="006E0CAD" w:rsidP="001C1CDF">
      <w:pPr>
        <w:tabs>
          <w:tab w:val="left" w:pos="5445"/>
        </w:tabs>
        <w:jc w:val="both"/>
      </w:pPr>
    </w:p>
    <w:p w:rsidR="006E0CAD" w:rsidRPr="00B643A9" w:rsidRDefault="006E0CAD" w:rsidP="00B643A9">
      <w:pPr>
        <w:tabs>
          <w:tab w:val="left" w:pos="585"/>
          <w:tab w:val="left" w:pos="5445"/>
        </w:tabs>
        <w:rPr>
          <w:b/>
        </w:rPr>
      </w:pPr>
      <w:r>
        <w:rPr>
          <w:sz w:val="36"/>
          <w:szCs w:val="36"/>
        </w:rPr>
        <w:tab/>
      </w:r>
      <w:r w:rsidRPr="00B643A9">
        <w:rPr>
          <w:b/>
        </w:rPr>
        <w:t xml:space="preserve">PODSTAWA PRAWNA: </w:t>
      </w:r>
    </w:p>
    <w:p w:rsidR="006E0CAD" w:rsidRDefault="006E0CAD" w:rsidP="00B643A9">
      <w:pPr>
        <w:tabs>
          <w:tab w:val="left" w:pos="585"/>
          <w:tab w:val="left" w:pos="5445"/>
        </w:tabs>
        <w:spacing w:line="240" w:lineRule="auto"/>
      </w:pPr>
      <w:r>
        <w:rPr>
          <w:sz w:val="20"/>
          <w:szCs w:val="20"/>
        </w:rPr>
        <w:t xml:space="preserve">            Art. 69, art. 70, 72, 73 </w:t>
      </w:r>
      <w:r>
        <w:t xml:space="preserve">ustawy Prawo oświatowe z dnia 14 grudnia 2016 (Dz. U. z 2017 poz.59,   </w:t>
      </w:r>
    </w:p>
    <w:p w:rsidR="006E0CAD" w:rsidRPr="00B643A9" w:rsidRDefault="006E0CAD" w:rsidP="00B643A9">
      <w:pPr>
        <w:tabs>
          <w:tab w:val="left" w:pos="585"/>
          <w:tab w:val="left" w:pos="5445"/>
        </w:tabs>
        <w:spacing w:line="240" w:lineRule="auto"/>
        <w:rPr>
          <w:sz w:val="20"/>
          <w:szCs w:val="20"/>
        </w:rPr>
      </w:pPr>
      <w:r>
        <w:t xml:space="preserve">                                                         949,2203; z 2018 r. poz.650)</w:t>
      </w:r>
    </w:p>
    <w:p w:rsidR="006E0CAD" w:rsidRDefault="006E0CAD" w:rsidP="006E2C82">
      <w:pPr>
        <w:tabs>
          <w:tab w:val="left" w:pos="2685"/>
        </w:tabs>
        <w:jc w:val="center"/>
        <w:rPr>
          <w:sz w:val="36"/>
          <w:szCs w:val="36"/>
        </w:rPr>
      </w:pPr>
      <w:r w:rsidRPr="006E2C82">
        <w:rPr>
          <w:sz w:val="36"/>
          <w:szCs w:val="36"/>
        </w:rPr>
        <w:t>Regulamin rady pedagogicznej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Rada pedagogiczna jest kolegialnym organem w zakresie realizacji statutowych zadań szkoły dotyczącymi kształcenia, wychowania i opieki.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skład rady wchodzą wszyscy nauczyciele oraz pedagog szkolny zatrudnieni w danej szkole.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Przewodniczącym rady pedagogicznej  jest dyrektor szkoły. W wyjątkowych sytuacjach może zastępować go wicedyrektor szkoły.</w:t>
      </w:r>
    </w:p>
    <w:p w:rsidR="006E0CAD" w:rsidRDefault="006E0CAD" w:rsidP="00FC6847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W zebraniach rady mogą uczestniczyć z głosem doradczym:</w:t>
      </w:r>
    </w:p>
    <w:p w:rsidR="006E0CAD" w:rsidRDefault="006E0CAD" w:rsidP="00FC6847">
      <w:pPr>
        <w:numPr>
          <w:ilvl w:val="0"/>
          <w:numId w:val="2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Przedstawiciele rady rodziców;</w:t>
      </w:r>
    </w:p>
    <w:p w:rsidR="006E0CAD" w:rsidRDefault="006E0CAD" w:rsidP="00FC6847">
      <w:pPr>
        <w:numPr>
          <w:ilvl w:val="0"/>
          <w:numId w:val="2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Współpracujący ze szkołą pracownicy placówek opiekuńczo- wychowawczych;</w:t>
      </w:r>
    </w:p>
    <w:p w:rsidR="006E0CAD" w:rsidRDefault="006E0CAD" w:rsidP="00FC6847">
      <w:pPr>
        <w:numPr>
          <w:ilvl w:val="0"/>
          <w:numId w:val="2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Pracownicy służby zdrowia sprawujący opiekę zdrowotną nad uczniami;</w:t>
      </w:r>
    </w:p>
    <w:p w:rsidR="006E0CAD" w:rsidRDefault="006E0CAD" w:rsidP="00FC6847">
      <w:pPr>
        <w:numPr>
          <w:ilvl w:val="0"/>
          <w:numId w:val="2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Przedstawiciele samorządu uczniowskiego i organizacji uczniowskich działających w szkole;</w:t>
      </w:r>
    </w:p>
    <w:p w:rsidR="006E0CAD" w:rsidRDefault="006E0CAD" w:rsidP="00FC6847">
      <w:pPr>
        <w:numPr>
          <w:ilvl w:val="0"/>
          <w:numId w:val="2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Pracownicy ekonomiczno-administracyjni szkoły i inne osoby zaproszone przez dyrektora za zgodą lub wniosek rady pedagogicznej.</w:t>
      </w:r>
    </w:p>
    <w:p w:rsidR="006E0CAD" w:rsidRDefault="006E0CAD" w:rsidP="00FC6847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Zebrania rady pedagogicznej planowane są co najmniej przed rozpoczęciem roku szkolnego, na koniec każdego semestru oraz w miarę bieżących potrzeb.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Zebrania rady mogą być zwoływane z inicjatywy organu prowadzącego szkołę, dyrektora szkoły lub co najmniej 1/3 członków rady.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Rada obraduje na zebraniach plenarnych lub powołanych przez siebie zespołach.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Członkowie rady są zobowiązani do uczestnictwa we wszystkich zebraniach i pracach rady i jej  zespołach do których zostali powołani oraz w WDN.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Uchwały są podejmowane w wyniku głosowania:</w:t>
      </w:r>
    </w:p>
    <w:p w:rsidR="006E0CAD" w:rsidRDefault="006E0CAD" w:rsidP="000A48BC">
      <w:pPr>
        <w:tabs>
          <w:tab w:val="left" w:pos="2685"/>
        </w:tabs>
        <w:jc w:val="both"/>
        <w:rPr>
          <w:sz w:val="24"/>
          <w:szCs w:val="24"/>
        </w:rPr>
      </w:pPr>
    </w:p>
    <w:p w:rsidR="006E0CAD" w:rsidRDefault="006E0CAD" w:rsidP="000A48BC">
      <w:pPr>
        <w:numPr>
          <w:ilvl w:val="1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Głosowanie nad przyjęciem uchwały może odbywać się w trybie jawnym lub tajnym</w:t>
      </w:r>
    </w:p>
    <w:p w:rsidR="006E0CAD" w:rsidRDefault="006E0CAD" w:rsidP="000A48BC">
      <w:pPr>
        <w:numPr>
          <w:ilvl w:val="1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Tryb głosowania ustala rada w głosowaniu jawnym</w:t>
      </w:r>
    </w:p>
    <w:p w:rsidR="006E0CAD" w:rsidRDefault="006E0CAD" w:rsidP="000A48BC">
      <w:pPr>
        <w:tabs>
          <w:tab w:val="left" w:pos="2685"/>
        </w:tabs>
        <w:ind w:left="1080"/>
        <w:jc w:val="both"/>
        <w:rPr>
          <w:sz w:val="24"/>
          <w:szCs w:val="24"/>
        </w:rPr>
      </w:pP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W głosowaniu biorą udział wszyscy członkowie rady.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Uchwała jest prawomocna, jeśli została podjęta zwykłą większością głosów, przy udziale co najmniej 2/3 członków rady i jest zgodna z obowiązującymi przepisami.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Uchwały rady obowiązują wszystkich pracowników i uczniów szkoły.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Obowiązuje tajemnica obrad rady.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Zebrania rady są protokołowane. Protokół zebrania podpisuje przewodniczący obrad i protokolant. Członkowie rady po zapoznaniu się z treścią protokołu maja prawo zgłosić poprawki w ciągu 14 dni od jego sporządzenia.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Członkowie rady składają sprawozdania z wykonania przydzielonych zadań na koniec roku szkolnego.</w:t>
      </w:r>
    </w:p>
    <w:p w:rsidR="006E0CAD" w:rsidRDefault="006E0CAD" w:rsidP="006E2C82">
      <w:pPr>
        <w:numPr>
          <w:ilvl w:val="0"/>
          <w:numId w:val="1"/>
        </w:num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Nieobecność na posiedzeniach rady pedagogicznej należy usprawiedliwiać na piśmie.</w:t>
      </w:r>
    </w:p>
    <w:p w:rsidR="006E0CAD" w:rsidRDefault="006E0CAD" w:rsidP="007B23D3">
      <w:pPr>
        <w:tabs>
          <w:tab w:val="left" w:pos="2685"/>
        </w:tabs>
        <w:jc w:val="both"/>
        <w:rPr>
          <w:sz w:val="24"/>
          <w:szCs w:val="24"/>
        </w:rPr>
      </w:pPr>
    </w:p>
    <w:p w:rsidR="006E0CAD" w:rsidRPr="006E2C82" w:rsidRDefault="006E0CAD" w:rsidP="007B23D3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Regulamin obowiązuje od 21 maja 2018 r.</w:t>
      </w:r>
    </w:p>
    <w:p w:rsidR="006E0CAD" w:rsidRPr="006E2C82" w:rsidRDefault="006E0CAD">
      <w:pPr>
        <w:rPr>
          <w:sz w:val="36"/>
          <w:szCs w:val="36"/>
        </w:rPr>
      </w:pPr>
    </w:p>
    <w:sectPr w:rsidR="006E0CAD" w:rsidRPr="006E2C82" w:rsidSect="00BC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FEE"/>
    <w:multiLevelType w:val="hybridMultilevel"/>
    <w:tmpl w:val="4B2895D4"/>
    <w:lvl w:ilvl="0" w:tplc="B0FC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B64292"/>
    <w:multiLevelType w:val="hybridMultilevel"/>
    <w:tmpl w:val="461ADD12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FF4"/>
    <w:rsid w:val="00026EE3"/>
    <w:rsid w:val="000454F9"/>
    <w:rsid w:val="000535DD"/>
    <w:rsid w:val="000951E8"/>
    <w:rsid w:val="000A48BC"/>
    <w:rsid w:val="000C27C2"/>
    <w:rsid w:val="00102DC5"/>
    <w:rsid w:val="0013210A"/>
    <w:rsid w:val="00143BDC"/>
    <w:rsid w:val="00146627"/>
    <w:rsid w:val="0014665E"/>
    <w:rsid w:val="00171BAF"/>
    <w:rsid w:val="001C1CDF"/>
    <w:rsid w:val="001C2139"/>
    <w:rsid w:val="001F55AC"/>
    <w:rsid w:val="001F699F"/>
    <w:rsid w:val="00202613"/>
    <w:rsid w:val="00206589"/>
    <w:rsid w:val="002154A6"/>
    <w:rsid w:val="00216BA7"/>
    <w:rsid w:val="00223752"/>
    <w:rsid w:val="002857EC"/>
    <w:rsid w:val="002C309E"/>
    <w:rsid w:val="003333C9"/>
    <w:rsid w:val="003450F0"/>
    <w:rsid w:val="00361162"/>
    <w:rsid w:val="00363F0A"/>
    <w:rsid w:val="003758C4"/>
    <w:rsid w:val="00381BFA"/>
    <w:rsid w:val="00384506"/>
    <w:rsid w:val="003C03BF"/>
    <w:rsid w:val="003E239F"/>
    <w:rsid w:val="003F2716"/>
    <w:rsid w:val="00401C32"/>
    <w:rsid w:val="00473473"/>
    <w:rsid w:val="00540E5D"/>
    <w:rsid w:val="005531B7"/>
    <w:rsid w:val="00573A7D"/>
    <w:rsid w:val="0058373D"/>
    <w:rsid w:val="005A4FD4"/>
    <w:rsid w:val="00626413"/>
    <w:rsid w:val="006A2354"/>
    <w:rsid w:val="006B4503"/>
    <w:rsid w:val="006E0CAD"/>
    <w:rsid w:val="006E2C82"/>
    <w:rsid w:val="006F2737"/>
    <w:rsid w:val="007252A4"/>
    <w:rsid w:val="00733767"/>
    <w:rsid w:val="007345F7"/>
    <w:rsid w:val="007401A4"/>
    <w:rsid w:val="00746EBA"/>
    <w:rsid w:val="00750136"/>
    <w:rsid w:val="00750D17"/>
    <w:rsid w:val="00770A02"/>
    <w:rsid w:val="00784BDE"/>
    <w:rsid w:val="007B23D3"/>
    <w:rsid w:val="007E5AD8"/>
    <w:rsid w:val="00806FCC"/>
    <w:rsid w:val="00807251"/>
    <w:rsid w:val="008105C8"/>
    <w:rsid w:val="00816BE2"/>
    <w:rsid w:val="00842D6E"/>
    <w:rsid w:val="008662F7"/>
    <w:rsid w:val="00887089"/>
    <w:rsid w:val="008B5B6E"/>
    <w:rsid w:val="008B767D"/>
    <w:rsid w:val="0094242F"/>
    <w:rsid w:val="009561A0"/>
    <w:rsid w:val="00983358"/>
    <w:rsid w:val="009872F2"/>
    <w:rsid w:val="009A3C35"/>
    <w:rsid w:val="009D5DC8"/>
    <w:rsid w:val="009D6564"/>
    <w:rsid w:val="009E08A8"/>
    <w:rsid w:val="009F05F8"/>
    <w:rsid w:val="00A00FF4"/>
    <w:rsid w:val="00A14BA7"/>
    <w:rsid w:val="00A20EF6"/>
    <w:rsid w:val="00A3368F"/>
    <w:rsid w:val="00A93D1C"/>
    <w:rsid w:val="00AA21E0"/>
    <w:rsid w:val="00AA3C3E"/>
    <w:rsid w:val="00AB4DE7"/>
    <w:rsid w:val="00AD6EDF"/>
    <w:rsid w:val="00AE777F"/>
    <w:rsid w:val="00B24A56"/>
    <w:rsid w:val="00B323D5"/>
    <w:rsid w:val="00B56770"/>
    <w:rsid w:val="00B643A9"/>
    <w:rsid w:val="00B656DF"/>
    <w:rsid w:val="00B82E14"/>
    <w:rsid w:val="00B95F74"/>
    <w:rsid w:val="00BC3B37"/>
    <w:rsid w:val="00BD4A51"/>
    <w:rsid w:val="00BE1D4A"/>
    <w:rsid w:val="00BE4696"/>
    <w:rsid w:val="00BF04FA"/>
    <w:rsid w:val="00BF0AB1"/>
    <w:rsid w:val="00C067A4"/>
    <w:rsid w:val="00C2105E"/>
    <w:rsid w:val="00C503D4"/>
    <w:rsid w:val="00CA3D59"/>
    <w:rsid w:val="00CE2140"/>
    <w:rsid w:val="00CE4180"/>
    <w:rsid w:val="00D37F57"/>
    <w:rsid w:val="00D940FF"/>
    <w:rsid w:val="00DA38F8"/>
    <w:rsid w:val="00E05B2F"/>
    <w:rsid w:val="00E87A3C"/>
    <w:rsid w:val="00EA0FE8"/>
    <w:rsid w:val="00EC7124"/>
    <w:rsid w:val="00F20C73"/>
    <w:rsid w:val="00F23FC1"/>
    <w:rsid w:val="00F264E8"/>
    <w:rsid w:val="00F42A2E"/>
    <w:rsid w:val="00F52DFA"/>
    <w:rsid w:val="00F57AC0"/>
    <w:rsid w:val="00F932DC"/>
    <w:rsid w:val="00F966D6"/>
    <w:rsid w:val="00FC6847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3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2105E"/>
    <w:pPr>
      <w:keepNext/>
      <w:spacing w:after="0" w:line="240" w:lineRule="auto"/>
      <w:jc w:val="center"/>
      <w:outlineLvl w:val="0"/>
    </w:pPr>
    <w:rPr>
      <w:rFonts w:ascii="Times New Roman" w:hAnsi="Times New Roman"/>
      <w:color w:val="003366"/>
      <w:sz w:val="28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2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39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C2105E"/>
    <w:pPr>
      <w:spacing w:after="0" w:line="240" w:lineRule="auto"/>
      <w:jc w:val="center"/>
    </w:pPr>
    <w:rPr>
      <w:rFonts w:ascii="Times New Roman" w:hAnsi="Times New Roman"/>
      <w:b/>
      <w:bCs/>
      <w:color w:val="003366"/>
      <w:sz w:val="36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FF62B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locked/>
    <w:rsid w:val="002065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370</Words>
  <Characters>2226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 SP 204</dc:creator>
  <cp:keywords/>
  <dc:description/>
  <cp:lastModifiedBy>Dyrektor</cp:lastModifiedBy>
  <cp:revision>2</cp:revision>
  <cp:lastPrinted>2012-01-09T09:46:00Z</cp:lastPrinted>
  <dcterms:created xsi:type="dcterms:W3CDTF">2018-05-16T09:20:00Z</dcterms:created>
  <dcterms:modified xsi:type="dcterms:W3CDTF">2018-05-16T09:20:00Z</dcterms:modified>
</cp:coreProperties>
</file>